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08BC" w14:textId="0D21D330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423A92">
        <w:rPr>
          <w:rStyle w:val="normaltextrun"/>
          <w:rFonts w:ascii="Century Gothic" w:hAnsi="Century Gothic" w:cs="Segoe UI"/>
          <w:b/>
          <w:bCs/>
          <w:sz w:val="22"/>
          <w:szCs w:val="22"/>
        </w:rPr>
        <w:t>Candidate Statement</w:t>
      </w:r>
      <w:r w:rsidRPr="00423A92"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 - </w:t>
      </w:r>
      <w:r w:rsidRPr="00423A92">
        <w:rPr>
          <w:rStyle w:val="apple-converted-space"/>
          <w:rFonts w:ascii="Century Gothic" w:hAnsi="Century Gothic" w:cs="Segoe UI"/>
          <w:b/>
          <w:bCs/>
          <w:sz w:val="22"/>
          <w:szCs w:val="22"/>
        </w:rPr>
        <w:t>Kim</w:t>
      </w:r>
      <w:r w:rsidRPr="00423A92"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 </w:t>
      </w:r>
      <w:proofErr w:type="spellStart"/>
      <w:r w:rsidRPr="00423A92">
        <w:rPr>
          <w:rStyle w:val="normaltextrun"/>
          <w:rFonts w:ascii="Century Gothic" w:hAnsi="Century Gothic" w:cs="Segoe UI"/>
          <w:b/>
          <w:bCs/>
          <w:sz w:val="22"/>
          <w:szCs w:val="22"/>
        </w:rPr>
        <w:t>Garmany</w:t>
      </w:r>
      <w:proofErr w:type="spellEnd"/>
      <w:r w:rsidRPr="00423A92">
        <w:rPr>
          <w:rStyle w:val="normaltextrun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D280549" w14:textId="77777777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</w:p>
    <w:p w14:paraId="569ECC7E" w14:textId="77777777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423A92">
        <w:rPr>
          <w:rStyle w:val="normaltextrun"/>
          <w:rFonts w:ascii="Century Gothic" w:hAnsi="Century Gothic" w:cs="Segoe UI"/>
          <w:sz w:val="22"/>
          <w:szCs w:val="22"/>
        </w:rPr>
        <w:t>Cooperatives have been at the center of my world for the past 20 years. In 2001, I began relationship with College Houses as an incoming freshman at the University of Texas that was in desperate need of affordable housing. During my four-year membership at the 21</w:t>
      </w:r>
      <w:r w:rsidRPr="00423A92">
        <w:rPr>
          <w:rStyle w:val="normaltextrun"/>
          <w:rFonts w:ascii="Century Gothic" w:hAnsi="Century Gothic" w:cs="Segoe UI"/>
          <w:sz w:val="22"/>
          <w:szCs w:val="22"/>
          <w:vertAlign w:val="superscript"/>
        </w:rPr>
        <w:t>st</w:t>
      </w:r>
      <w:r w:rsidRPr="00423A9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normaltextrun"/>
          <w:rFonts w:ascii="Century Gothic" w:hAnsi="Century Gothic" w:cs="Segoe UI"/>
          <w:sz w:val="22"/>
          <w:szCs w:val="22"/>
        </w:rPr>
        <w:t>St. Co-op, I developed my leadership abilities by organizing social events, serving as a house meeting chairperson, and helping new members get settled as the Membership Coordinator.  The skills and experiences that came from my time as a student co-</w:t>
      </w:r>
      <w:proofErr w:type="spellStart"/>
      <w:r w:rsidRPr="00423A92">
        <w:rPr>
          <w:rStyle w:val="normaltextrun"/>
          <w:rFonts w:ascii="Century Gothic" w:hAnsi="Century Gothic" w:cs="Segoe UI"/>
          <w:sz w:val="22"/>
          <w:szCs w:val="22"/>
        </w:rPr>
        <w:t>oper</w:t>
      </w:r>
      <w:proofErr w:type="spellEnd"/>
      <w:r w:rsidRPr="00423A9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normaltextrun"/>
          <w:rFonts w:ascii="Century Gothic" w:hAnsi="Century Gothic" w:cs="Segoe UI"/>
          <w:sz w:val="22"/>
          <w:szCs w:val="22"/>
        </w:rPr>
        <w:t>have shaped the person I am today.</w:t>
      </w:r>
      <w:r w:rsidRPr="00423A9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7AB1198" w14:textId="77777777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14:paraId="2517E075" w14:textId="53538F3E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423A92">
        <w:rPr>
          <w:rStyle w:val="normaltextrun"/>
          <w:rFonts w:ascii="Century Gothic" w:hAnsi="Century Gothic" w:cs="Segoe UI"/>
          <w:sz w:val="22"/>
          <w:szCs w:val="22"/>
        </w:rPr>
        <w:t>In my professional life,</w:t>
      </w:r>
      <w:r w:rsidRPr="00423A9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normaltextrun"/>
          <w:rFonts w:ascii="Century Gothic" w:hAnsi="Century Gothic" w:cs="Segoe UI"/>
          <w:sz w:val="22"/>
          <w:szCs w:val="22"/>
        </w:rPr>
        <w:t>I’ve</w:t>
      </w:r>
      <w:r w:rsidRPr="00423A9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normaltextrun"/>
          <w:rFonts w:ascii="Century Gothic" w:hAnsi="Century Gothic" w:cs="Segoe UI"/>
          <w:sz w:val="22"/>
          <w:szCs w:val="22"/>
        </w:rPr>
        <w:t>held positions in organizations that help people overcome barriers to a prosperous life.</w:t>
      </w:r>
      <w:r w:rsidRPr="00423A9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normaltextrun"/>
          <w:rFonts w:ascii="Century Gothic" w:hAnsi="Century Gothic" w:cs="Segoe UI"/>
          <w:sz w:val="22"/>
          <w:szCs w:val="22"/>
        </w:rPr>
        <w:t>I’ve</w:t>
      </w:r>
      <w:r w:rsidRPr="00423A9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423A92">
        <w:rPr>
          <w:rStyle w:val="normaltextrun"/>
          <w:rFonts w:ascii="Century Gothic" w:hAnsi="Century Gothic" w:cs="Segoe UI"/>
          <w:sz w:val="22"/>
          <w:szCs w:val="22"/>
        </w:rPr>
        <w:t>provided quality, affordable childcare to those in need, been a mentor to at risk youth, helped support a worker cooperative development center, and currently work to support students as they gain necessary life and leadership skills through governing and operating their cooperative homes. </w:t>
      </w:r>
      <w:r w:rsidRPr="00423A9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F9EB44F" w14:textId="77777777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14:paraId="200AA473" w14:textId="08CEC66B" w:rsidR="00423A92" w:rsidRPr="00423A92" w:rsidRDefault="00423A92" w:rsidP="00423A9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423A92">
        <w:rPr>
          <w:rStyle w:val="normaltextrun"/>
          <w:rFonts w:ascii="Century Gothic" w:hAnsi="Century Gothic" w:cs="Segoe UI"/>
          <w:sz w:val="22"/>
          <w:szCs w:val="22"/>
        </w:rPr>
        <w:t>The potential impact that NCBA CLUSA has as the national association for all US cooperatives is something that I have admired since participating in NASCO’s Emerging Leaders Program many years ago. As I near the end of my second term on the Board, I am so proud of the work that we have accomplished together on the NCBA Board of Directors in support of an inclusive economy.  I am excited to be considered for another term to continue the work of building a strong national network of cooperation among cooperatives while continuing to engage with and build upon the relationships that our organization fosters internationally.</w:t>
      </w:r>
      <w:r w:rsidRPr="00423A9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5684C98" w14:textId="77777777" w:rsidR="00025DB8" w:rsidRDefault="00025DB8"/>
    <w:sectPr w:rsidR="0002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92"/>
    <w:rsid w:val="00025DB8"/>
    <w:rsid w:val="004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02982"/>
  <w15:chartTrackingRefBased/>
  <w15:docId w15:val="{CF4B84B6-1CD4-8B4D-901A-2064BA6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3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23A92"/>
  </w:style>
  <w:style w:type="character" w:customStyle="1" w:styleId="apple-converted-space">
    <w:name w:val="apple-converted-space"/>
    <w:basedOn w:val="DefaultParagraphFont"/>
    <w:rsid w:val="00423A92"/>
  </w:style>
  <w:style w:type="character" w:customStyle="1" w:styleId="eop">
    <w:name w:val="eop"/>
    <w:basedOn w:val="DefaultParagraphFont"/>
    <w:rsid w:val="0042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Shinsato</dc:creator>
  <cp:keywords/>
  <dc:description/>
  <cp:lastModifiedBy>Isabelle Shinsato</cp:lastModifiedBy>
  <cp:revision>1</cp:revision>
  <dcterms:created xsi:type="dcterms:W3CDTF">2021-03-02T16:35:00Z</dcterms:created>
  <dcterms:modified xsi:type="dcterms:W3CDTF">2021-03-02T16:36:00Z</dcterms:modified>
</cp:coreProperties>
</file>